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37B30" w14:textId="12616CDF" w:rsidR="002E48AD" w:rsidRDefault="002E48AD" w:rsidP="000F68AC"/>
    <w:p w14:paraId="08441D20" w14:textId="77777777" w:rsidR="00A2552C" w:rsidRDefault="00A2552C" w:rsidP="000F68AC"/>
    <w:p w14:paraId="4CE595EB" w14:textId="61E77A1A" w:rsidR="00C82B9C" w:rsidRDefault="008B3FC5" w:rsidP="000F68AC">
      <w:pPr>
        <w:rPr>
          <w:rFonts w:ascii="Arial" w:eastAsia="Times New Roman" w:hAnsi="Arial" w:cs="Arial"/>
          <w:color w:val="000000"/>
          <w:sz w:val="22"/>
          <w:szCs w:val="22"/>
        </w:rPr>
      </w:pPr>
      <w:r>
        <w:rPr>
          <w:rFonts w:ascii="Arial" w:eastAsia="Times New Roman" w:hAnsi="Arial" w:cs="Arial"/>
          <w:color w:val="000000"/>
          <w:sz w:val="22"/>
          <w:szCs w:val="22"/>
        </w:rPr>
        <w:t xml:space="preserve">Dear Parents or Guardians, </w:t>
      </w:r>
    </w:p>
    <w:p w14:paraId="357CC3A7" w14:textId="77777777" w:rsidR="008B3FC5" w:rsidRDefault="008B3FC5" w:rsidP="000F68AC"/>
    <w:p w14:paraId="2FE27984" w14:textId="37B83AA1" w:rsidR="00D142CB" w:rsidRDefault="00D142CB" w:rsidP="00D142CB">
      <w:pPr>
        <w:ind w:firstLine="720"/>
        <w:rPr>
          <w:rFonts w:cstheme="minorHAnsi"/>
          <w:color w:val="333743"/>
          <w:spacing w:val="4"/>
          <w:shd w:val="clear" w:color="auto" w:fill="FFFFFF"/>
        </w:rPr>
      </w:pPr>
      <w:r>
        <w:rPr>
          <w:rFonts w:cstheme="minorHAnsi"/>
          <w:color w:val="333743"/>
          <w:spacing w:val="4"/>
          <w:shd w:val="clear" w:color="auto" w:fill="FFFFFF"/>
        </w:rPr>
        <w:t>As we prepare for the 2021-22 school year, Vertus High School is excited to welcome students and staff back to schools for a fully in-person learning schedule. Beginning September 2</w:t>
      </w:r>
      <w:r>
        <w:rPr>
          <w:rFonts w:cstheme="minorHAnsi"/>
          <w:color w:val="333743"/>
          <w:spacing w:val="4"/>
          <w:shd w:val="clear" w:color="auto" w:fill="FFFFFF"/>
          <w:vertAlign w:val="superscript"/>
        </w:rPr>
        <w:t>nd</w:t>
      </w:r>
      <w:r>
        <w:rPr>
          <w:rFonts w:cstheme="minorHAnsi"/>
          <w:color w:val="333743"/>
          <w:spacing w:val="4"/>
          <w:shd w:val="clear" w:color="auto" w:fill="FFFFFF"/>
        </w:rPr>
        <w:t>, students and staff will be in schools five days a week, where we can continue to fulfill our mission of providing high-quality education that fosters the next generation of leaders.</w:t>
      </w:r>
    </w:p>
    <w:p w14:paraId="31ADF553" w14:textId="77777777" w:rsidR="00D142CB" w:rsidRDefault="00D142CB" w:rsidP="00D142CB">
      <w:pPr>
        <w:ind w:firstLine="720"/>
        <w:rPr>
          <w:rFonts w:eastAsiaTheme="minorHAnsi" w:cstheme="minorHAnsi"/>
          <w:color w:val="333743"/>
          <w:spacing w:val="4"/>
          <w:shd w:val="clear" w:color="auto" w:fill="FFFFFF"/>
        </w:rPr>
      </w:pPr>
    </w:p>
    <w:p w14:paraId="1E5C8D6E" w14:textId="77777777" w:rsidR="00D142CB" w:rsidRDefault="00D142CB" w:rsidP="00D142CB">
      <w:pPr>
        <w:rPr>
          <w:rFonts w:cstheme="minorHAnsi"/>
        </w:rPr>
      </w:pPr>
      <w:r>
        <w:rPr>
          <w:rFonts w:cstheme="minorHAnsi"/>
        </w:rPr>
        <w:t>Here’s what you need to know about the upcoming school year:</w:t>
      </w:r>
    </w:p>
    <w:p w14:paraId="5FAA6B95" w14:textId="77777777" w:rsidR="00D142CB" w:rsidRDefault="00D142CB" w:rsidP="00D142CB">
      <w:pPr>
        <w:pStyle w:val="ListParagraph"/>
        <w:numPr>
          <w:ilvl w:val="0"/>
          <w:numId w:val="7"/>
        </w:numPr>
        <w:spacing w:after="160" w:line="256" w:lineRule="auto"/>
        <w:rPr>
          <w:rFonts w:cstheme="minorHAnsi"/>
        </w:rPr>
      </w:pPr>
      <w:r>
        <w:rPr>
          <w:rFonts w:cstheme="minorHAnsi"/>
        </w:rPr>
        <w:t>Students will attend school five days a week</w:t>
      </w:r>
    </w:p>
    <w:p w14:paraId="27EE1CEE" w14:textId="77777777" w:rsidR="00D142CB" w:rsidRDefault="00D142CB" w:rsidP="00D142CB">
      <w:pPr>
        <w:pStyle w:val="ListParagraph"/>
        <w:numPr>
          <w:ilvl w:val="0"/>
          <w:numId w:val="7"/>
        </w:numPr>
        <w:spacing w:after="160" w:line="256" w:lineRule="auto"/>
        <w:rPr>
          <w:rFonts w:cstheme="minorHAnsi"/>
        </w:rPr>
      </w:pPr>
      <w:r>
        <w:rPr>
          <w:rFonts w:cstheme="minorHAnsi"/>
        </w:rPr>
        <w:t>Our school is fully open, and we are expecting 100% in-person attendance</w:t>
      </w:r>
    </w:p>
    <w:p w14:paraId="74D89C37" w14:textId="4D6C14EF" w:rsidR="00D142CB" w:rsidRDefault="00D142CB" w:rsidP="00D142CB">
      <w:pPr>
        <w:pStyle w:val="ListParagraph"/>
        <w:numPr>
          <w:ilvl w:val="1"/>
          <w:numId w:val="7"/>
        </w:numPr>
        <w:spacing w:after="160" w:line="256" w:lineRule="auto"/>
        <w:rPr>
          <w:rFonts w:cstheme="minorHAnsi"/>
          <w:i/>
          <w:color w:val="5B9BD5" w:themeColor="accent1"/>
        </w:rPr>
      </w:pPr>
      <w:r>
        <w:rPr>
          <w:rFonts w:cstheme="minorHAnsi"/>
          <w:i/>
          <w:color w:val="5B9BD5" w:themeColor="accent1"/>
        </w:rPr>
        <w:t>In-person instruction is integral to the connection, socialization, engagement, and academic success of our students.</w:t>
      </w:r>
    </w:p>
    <w:p w14:paraId="34EDEE4E" w14:textId="02F18CC0" w:rsidR="00D142CB" w:rsidRDefault="00D142CB" w:rsidP="00D142CB">
      <w:pPr>
        <w:pStyle w:val="ListParagraph"/>
        <w:numPr>
          <w:ilvl w:val="0"/>
          <w:numId w:val="7"/>
        </w:numPr>
        <w:spacing w:after="160" w:line="256" w:lineRule="auto"/>
        <w:rPr>
          <w:rFonts w:cstheme="minorHAnsi"/>
          <w:i/>
        </w:rPr>
      </w:pPr>
      <w:r>
        <w:rPr>
          <w:rFonts w:cstheme="minorHAnsi"/>
        </w:rPr>
        <w:t>Health and safety remain a priority; therefore, many of our COVID protocols will remain</w:t>
      </w:r>
    </w:p>
    <w:p w14:paraId="26DBF7C9" w14:textId="5F6FA66D" w:rsidR="00D142CB" w:rsidRDefault="00D142CB" w:rsidP="00D142CB">
      <w:pPr>
        <w:pStyle w:val="ListParagraph"/>
        <w:numPr>
          <w:ilvl w:val="1"/>
          <w:numId w:val="7"/>
        </w:numPr>
        <w:spacing w:after="160" w:line="256" w:lineRule="auto"/>
        <w:rPr>
          <w:rFonts w:cstheme="minorHAnsi"/>
          <w:i/>
          <w:color w:val="5B9BD5" w:themeColor="accent1"/>
        </w:rPr>
      </w:pPr>
      <w:r>
        <w:rPr>
          <w:noProof/>
          <w:sz w:val="22"/>
          <w:szCs w:val="22"/>
        </w:rPr>
        <mc:AlternateContent>
          <mc:Choice Requires="wps">
            <w:drawing>
              <wp:anchor distT="0" distB="0" distL="114300" distR="114300" simplePos="0" relativeHeight="251659264" behindDoc="0" locked="0" layoutInCell="1" allowOverlap="1" wp14:anchorId="3553B685" wp14:editId="2C67CD4B">
                <wp:simplePos x="0" y="0"/>
                <wp:positionH relativeFrom="column">
                  <wp:posOffset>76733</wp:posOffset>
                </wp:positionH>
                <wp:positionV relativeFrom="paragraph">
                  <wp:posOffset>450943</wp:posOffset>
                </wp:positionV>
                <wp:extent cx="5716270" cy="1668940"/>
                <wp:effectExtent l="0" t="0" r="17780" b="26670"/>
                <wp:wrapNone/>
                <wp:docPr id="5" name="Rectangle 5"/>
                <wp:cNvGraphicFramePr/>
                <a:graphic xmlns:a="http://schemas.openxmlformats.org/drawingml/2006/main">
                  <a:graphicData uri="http://schemas.microsoft.com/office/word/2010/wordprocessingShape">
                    <wps:wsp>
                      <wps:cNvSpPr/>
                      <wps:spPr>
                        <a:xfrm>
                          <a:off x="0" y="0"/>
                          <a:ext cx="5716270" cy="16689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07959" w14:textId="4E95A079" w:rsidR="00D142CB" w:rsidRDefault="00D142CB" w:rsidP="00D142CB">
                            <w:pPr>
                              <w:jc w:val="center"/>
                              <w:rPr>
                                <w:rFonts w:cstheme="minorHAnsi"/>
                                <w:color w:val="333743"/>
                                <w:highlight w:val="yellow"/>
                                <w:shd w:val="clear" w:color="auto" w:fill="FFFFFF"/>
                              </w:rPr>
                            </w:pPr>
                            <w:r>
                              <w:rPr>
                                <w:rFonts w:cstheme="minorHAnsi"/>
                                <w:color w:val="333743"/>
                                <w:highlight w:val="yellow"/>
                                <w:shd w:val="clear" w:color="auto" w:fill="FFFFFF"/>
                              </w:rPr>
                              <w:t>A remote learning option</w:t>
                            </w:r>
                            <w:r w:rsidRPr="00D142CB">
                              <w:rPr>
                                <w:rFonts w:cstheme="minorHAnsi"/>
                                <w:i/>
                                <w:color w:val="333743"/>
                                <w:highlight w:val="yellow"/>
                                <w:shd w:val="clear" w:color="auto" w:fill="FFFFFF"/>
                              </w:rPr>
                              <w:t xml:space="preserve"> may</w:t>
                            </w:r>
                            <w:r>
                              <w:rPr>
                                <w:rFonts w:cstheme="minorHAnsi"/>
                                <w:color w:val="333743"/>
                                <w:highlight w:val="yellow"/>
                                <w:shd w:val="clear" w:color="auto" w:fill="FFFFFF"/>
                              </w:rPr>
                              <w:t xml:space="preserve"> be granted if a student qualifies for a medical exemption or other circumstance based on evolving state and local guidance.</w:t>
                            </w:r>
                          </w:p>
                          <w:p w14:paraId="5D3A11E7" w14:textId="77777777" w:rsidR="007143F7" w:rsidRDefault="007143F7" w:rsidP="00D142CB">
                            <w:pPr>
                              <w:jc w:val="center"/>
                              <w:rPr>
                                <w:rFonts w:cstheme="minorHAnsi"/>
                                <w:i/>
                              </w:rPr>
                            </w:pPr>
                          </w:p>
                          <w:p w14:paraId="678DD418" w14:textId="298DE985" w:rsidR="00D142CB" w:rsidRPr="00583303" w:rsidRDefault="00D142CB" w:rsidP="00583303">
                            <w:pPr>
                              <w:jc w:val="center"/>
                              <w:rPr>
                                <w:color w:val="000000" w:themeColor="text1"/>
                              </w:rPr>
                            </w:pPr>
                            <w:r>
                              <w:rPr>
                                <w:color w:val="000000" w:themeColor="text1"/>
                              </w:rPr>
                              <w:t>If</w:t>
                            </w:r>
                            <w:r w:rsidR="007143F7">
                              <w:rPr>
                                <w:color w:val="000000" w:themeColor="text1"/>
                              </w:rPr>
                              <w:t xml:space="preserve"> your student qualifies for an exemption</w:t>
                            </w:r>
                            <w:r w:rsidR="00583303">
                              <w:rPr>
                                <w:color w:val="000000" w:themeColor="text1"/>
                              </w:rPr>
                              <w:t xml:space="preserve">, </w:t>
                            </w:r>
                            <w:r>
                              <w:rPr>
                                <w:color w:val="000000" w:themeColor="text1"/>
                              </w:rPr>
                              <w:t>please call the Director of Student Success at (585)-</w:t>
                            </w:r>
                            <w:r w:rsidR="007143F7">
                              <w:rPr>
                                <w:color w:val="000000" w:themeColor="text1"/>
                              </w:rPr>
                              <w:t xml:space="preserve">280-3123 </w:t>
                            </w:r>
                            <w:r w:rsidR="007659E1">
                              <w:rPr>
                                <w:color w:val="000000" w:themeColor="text1"/>
                              </w:rPr>
                              <w:t xml:space="preserve">by </w:t>
                            </w:r>
                            <w:r w:rsidR="007659E1" w:rsidRPr="007659E1">
                              <w:rPr>
                                <w:b/>
                                <w:color w:val="000000" w:themeColor="text1"/>
                              </w:rPr>
                              <w:t>August 12</w:t>
                            </w:r>
                            <w:r w:rsidR="007659E1" w:rsidRPr="007143F7">
                              <w:rPr>
                                <w:b/>
                                <w:color w:val="000000" w:themeColor="text1"/>
                                <w:vertAlign w:val="superscript"/>
                              </w:rPr>
                              <w:t>th</w:t>
                            </w:r>
                          </w:p>
                          <w:p w14:paraId="56FD4D91" w14:textId="77777777" w:rsidR="007143F7" w:rsidRDefault="007143F7" w:rsidP="00D142CB">
                            <w:pPr>
                              <w:jc w:val="center"/>
                              <w:rPr>
                                <w:color w:val="000000" w:themeColor="text1"/>
                              </w:rPr>
                            </w:pPr>
                          </w:p>
                          <w:p w14:paraId="470E9D5F" w14:textId="2589B41A" w:rsidR="00D142CB" w:rsidRDefault="007143F7" w:rsidP="00D142CB">
                            <w:pPr>
                              <w:jc w:val="center"/>
                              <w:rPr>
                                <w:b/>
                                <w:i/>
                                <w:color w:val="000000" w:themeColor="text1"/>
                              </w:rPr>
                            </w:pPr>
                            <w:r>
                              <w:rPr>
                                <w:b/>
                                <w:i/>
                                <w:color w:val="000000" w:themeColor="text1"/>
                              </w:rPr>
                              <w:t>If a student qualifies</w:t>
                            </w:r>
                            <w:r w:rsidR="00D142CB">
                              <w:rPr>
                                <w:b/>
                                <w:i/>
                                <w:color w:val="000000" w:themeColor="text1"/>
                              </w:rPr>
                              <w:t>, you are committing to have your children learn remotely for the first semester of school, which ends on Friday, January 28,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53B685" id="Rectangle 5" o:spid="_x0000_s1026" style="position:absolute;left:0;text-align:left;margin-left:6.05pt;margin-top:35.5pt;width:450.1pt;height:1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m6nwIAALcFAAAOAAAAZHJzL2Uyb0RvYy54bWysVEtv2zAMvg/YfxB0Xx0HSdoGdYqgRYYB&#10;XVv0gZ4VWYoNSKImKbGzXz9Kdtygjx2GXWSSIj+Kn0leXLZakZ1wvgZT0PxkRIkwHMrabAr6/LT6&#10;dkaJD8yUTIERBd0LTy8XX79cNHYuxlCBKoUjCGL8vLEFrUKw8yzzvBKa+ROwwuClBKdZQNVtstKx&#10;BtG1ysaj0SxrwJXWARfeo/W6u6SLhC+l4OFOSi8CUQXFt4V0unSu45ktLth845itat4/g/3DKzSr&#10;DSYdoK5ZYGTr6ndQuuYOPMhwwkFnIGXNRaoBq8lHb6p5rJgVqRYkx9uBJv//YPnt7t6RuizolBLD&#10;NP6iBySNmY0SZBrpaayfo9ejvXe95lGMtbbS6fjFKkibKN0PlIo2EI7G6Wk+G58i8xzv8tns7HyS&#10;SM9ew63z4bsATaJQUIfpE5Vsd+MDpkTXg0vM5kHV5apWKimxT8SVcmTH8A8zzoUJeQpXW/0Tys6O&#10;nTLq/zWasSM689nBjClSx0WklPAoSRYJ6EpOUtgrEVMr8yAkModFjlPCAeH9W3zFStGZp5/mTIAR&#10;WWJxA3ZXzCfYHTu9fwwVqeWH4NHfHtYFDxEpM5gwBOvagPsIQCHDfebOHyk7oiaKoV236BLFNZR7&#10;bDEH3ex5y1c1/ugb5sM9czhs2By4QMIdHlJBU1DoJUoqcL8/skd/nAG8paTB4S2o/7VlTlCifhic&#10;jvN8gm1GQlIm09MxKu74Zn18Y7b6CrB7clxVlicx+gd1EKUD/YJ7Zhmz4hUzHHMXlAd3UK5Ct1Rw&#10;U3GxXCY3nHDLwo15tDyCR4JjIz+1L8zZvtsDDsotHAadzd80fecbIw0stwFknSbildeeetwOqW/7&#10;TRbXz7GevF737eIPAAAA//8DAFBLAwQUAAYACAAAACEACUfzUt4AAAAJAQAADwAAAGRycy9kb3du&#10;cmV2LnhtbEyPwU7DMBBE70j8g7VIXBB1nIhQQpwqVOLAgUNLPsCNlyQiXofYbcPfs5zocTSjmTfl&#10;ZnGjOOEcBk8a1CoBgdR6O1Cnofl4vV+DCNGQNaMn1PCDATbV9VVpCuvPtMPTPnaCSygURkMf41RI&#10;GdoenQkrPyGx9+lnZyLLuZN2Nmcud6NMkySXzgzEC72ZcNtj+7U/Og3bN/XQ5N/vqn6p413jTLeb&#10;8lrr25ulfgYRcYn/YfjDZ3SomOngj2SDGFmnipMaHhVfYv9JpRmIg4Ysy9Ygq1JePqh+AQAA//8D&#10;AFBLAQItABQABgAIAAAAIQC2gziS/gAAAOEBAAATAAAAAAAAAAAAAAAAAAAAAABbQ29udGVudF9U&#10;eXBlc10ueG1sUEsBAi0AFAAGAAgAAAAhADj9If/WAAAAlAEAAAsAAAAAAAAAAAAAAAAALwEAAF9y&#10;ZWxzLy5yZWxzUEsBAi0AFAAGAAgAAAAhAH1aqbqfAgAAtwUAAA4AAAAAAAAAAAAAAAAALgIAAGRy&#10;cy9lMm9Eb2MueG1sUEsBAi0AFAAGAAgAAAAhAAlH81LeAAAACQEAAA8AAAAAAAAAAAAAAAAA+QQA&#10;AGRycy9kb3ducmV2LnhtbFBLBQYAAAAABAAEAPMAAAAEBgAAAAA=&#10;" fillcolor="#deeaf6 [660]" strokecolor="#1f4d78 [1604]" strokeweight="1pt">
                <v:textbox>
                  <w:txbxContent>
                    <w:p w14:paraId="65707959" w14:textId="4E95A079" w:rsidR="00D142CB" w:rsidRDefault="00D142CB" w:rsidP="00D142CB">
                      <w:pPr>
                        <w:jc w:val="center"/>
                        <w:rPr>
                          <w:rFonts w:cstheme="minorHAnsi"/>
                          <w:color w:val="333743"/>
                          <w:highlight w:val="yellow"/>
                          <w:shd w:val="clear" w:color="auto" w:fill="FFFFFF"/>
                        </w:rPr>
                      </w:pPr>
                      <w:r>
                        <w:rPr>
                          <w:rFonts w:cstheme="minorHAnsi"/>
                          <w:color w:val="333743"/>
                          <w:highlight w:val="yellow"/>
                          <w:shd w:val="clear" w:color="auto" w:fill="FFFFFF"/>
                        </w:rPr>
                        <w:t>A remote learning option</w:t>
                      </w:r>
                      <w:r w:rsidRPr="00D142CB">
                        <w:rPr>
                          <w:rFonts w:cstheme="minorHAnsi"/>
                          <w:i/>
                          <w:color w:val="333743"/>
                          <w:highlight w:val="yellow"/>
                          <w:shd w:val="clear" w:color="auto" w:fill="FFFFFF"/>
                        </w:rPr>
                        <w:t xml:space="preserve"> may</w:t>
                      </w:r>
                      <w:r>
                        <w:rPr>
                          <w:rFonts w:cstheme="minorHAnsi"/>
                          <w:color w:val="333743"/>
                          <w:highlight w:val="yellow"/>
                          <w:shd w:val="clear" w:color="auto" w:fill="FFFFFF"/>
                        </w:rPr>
                        <w:t xml:space="preserve"> be granted if a student qualifies for a medical exemption or other circumstance based on evolving state and local guidance.</w:t>
                      </w:r>
                    </w:p>
                    <w:p w14:paraId="5D3A11E7" w14:textId="77777777" w:rsidR="007143F7" w:rsidRDefault="007143F7" w:rsidP="00D142CB">
                      <w:pPr>
                        <w:jc w:val="center"/>
                        <w:rPr>
                          <w:rFonts w:cstheme="minorHAnsi"/>
                          <w:i/>
                        </w:rPr>
                      </w:pPr>
                    </w:p>
                    <w:p w14:paraId="678DD418" w14:textId="298DE985" w:rsidR="00D142CB" w:rsidRPr="00583303" w:rsidRDefault="00D142CB" w:rsidP="00583303">
                      <w:pPr>
                        <w:jc w:val="center"/>
                        <w:rPr>
                          <w:color w:val="000000" w:themeColor="text1"/>
                        </w:rPr>
                      </w:pPr>
                      <w:r>
                        <w:rPr>
                          <w:color w:val="000000" w:themeColor="text1"/>
                        </w:rPr>
                        <w:t>If</w:t>
                      </w:r>
                      <w:r w:rsidR="007143F7">
                        <w:rPr>
                          <w:color w:val="000000" w:themeColor="text1"/>
                        </w:rPr>
                        <w:t xml:space="preserve"> your student qualifies for an exemption</w:t>
                      </w:r>
                      <w:r w:rsidR="00583303">
                        <w:rPr>
                          <w:color w:val="000000" w:themeColor="text1"/>
                        </w:rPr>
                        <w:t xml:space="preserve">, </w:t>
                      </w:r>
                      <w:r>
                        <w:rPr>
                          <w:color w:val="000000" w:themeColor="text1"/>
                        </w:rPr>
                        <w:t>please call the Director of Student Success at (585)-</w:t>
                      </w:r>
                      <w:r w:rsidR="007143F7">
                        <w:rPr>
                          <w:color w:val="000000" w:themeColor="text1"/>
                        </w:rPr>
                        <w:t xml:space="preserve">280-3123 </w:t>
                      </w:r>
                      <w:r w:rsidR="007659E1">
                        <w:rPr>
                          <w:color w:val="000000" w:themeColor="text1"/>
                        </w:rPr>
                        <w:t xml:space="preserve">by </w:t>
                      </w:r>
                      <w:r w:rsidR="007659E1" w:rsidRPr="007659E1">
                        <w:rPr>
                          <w:b/>
                          <w:color w:val="000000" w:themeColor="text1"/>
                        </w:rPr>
                        <w:t>August 12</w:t>
                      </w:r>
                      <w:r w:rsidR="007659E1" w:rsidRPr="007143F7">
                        <w:rPr>
                          <w:b/>
                          <w:color w:val="000000" w:themeColor="text1"/>
                          <w:vertAlign w:val="superscript"/>
                        </w:rPr>
                        <w:t>th</w:t>
                      </w:r>
                    </w:p>
                    <w:p w14:paraId="56FD4D91" w14:textId="77777777" w:rsidR="007143F7" w:rsidRDefault="007143F7" w:rsidP="00D142CB">
                      <w:pPr>
                        <w:jc w:val="center"/>
                        <w:rPr>
                          <w:color w:val="000000" w:themeColor="text1"/>
                        </w:rPr>
                      </w:pPr>
                    </w:p>
                    <w:p w14:paraId="470E9D5F" w14:textId="2589B41A" w:rsidR="00D142CB" w:rsidRDefault="007143F7" w:rsidP="00D142CB">
                      <w:pPr>
                        <w:jc w:val="center"/>
                        <w:rPr>
                          <w:b/>
                          <w:i/>
                          <w:color w:val="000000" w:themeColor="text1"/>
                        </w:rPr>
                      </w:pPr>
                      <w:r>
                        <w:rPr>
                          <w:b/>
                          <w:i/>
                          <w:color w:val="000000" w:themeColor="text1"/>
                        </w:rPr>
                        <w:t>If a student qualifies</w:t>
                      </w:r>
                      <w:r w:rsidR="00D142CB">
                        <w:rPr>
                          <w:b/>
                          <w:i/>
                          <w:color w:val="000000" w:themeColor="text1"/>
                        </w:rPr>
                        <w:t>, you are committing to have your children learn remotely for the first semester of school, which ends on Friday, January 28, 2022</w:t>
                      </w:r>
                    </w:p>
                  </w:txbxContent>
                </v:textbox>
              </v:rect>
            </w:pict>
          </mc:Fallback>
        </mc:AlternateContent>
      </w:r>
      <w:r>
        <w:rPr>
          <w:rFonts w:cstheme="minorHAnsi"/>
          <w:i/>
          <w:color w:val="5B9BD5" w:themeColor="accent1"/>
        </w:rPr>
        <w:t>Our guidelines are informed by CDC, state, and local recommendations to ensure the health and safety of our students and staff.</w:t>
      </w:r>
    </w:p>
    <w:p w14:paraId="08769575" w14:textId="33625BFC" w:rsidR="00D142CB" w:rsidRDefault="00D142CB" w:rsidP="00D142CB">
      <w:pPr>
        <w:rPr>
          <w:rFonts w:cstheme="minorHAnsi"/>
        </w:rPr>
      </w:pPr>
    </w:p>
    <w:p w14:paraId="48504DC5" w14:textId="791B1AE7" w:rsidR="00D142CB" w:rsidRDefault="00D142CB" w:rsidP="00D142CB">
      <w:pPr>
        <w:rPr>
          <w:rFonts w:cstheme="minorHAnsi"/>
        </w:rPr>
      </w:pPr>
    </w:p>
    <w:p w14:paraId="4BC4551C" w14:textId="23032E00" w:rsidR="00D142CB" w:rsidRDefault="00D142CB" w:rsidP="00D142CB">
      <w:pPr>
        <w:rPr>
          <w:rFonts w:cstheme="minorHAnsi"/>
        </w:rPr>
      </w:pPr>
    </w:p>
    <w:p w14:paraId="4601E525" w14:textId="77777777" w:rsidR="00D142CB" w:rsidRDefault="00D142CB" w:rsidP="00D142CB">
      <w:pPr>
        <w:rPr>
          <w:rFonts w:cstheme="minorHAnsi"/>
        </w:rPr>
      </w:pPr>
    </w:p>
    <w:p w14:paraId="51C08B57" w14:textId="3CDEE572" w:rsidR="00D142CB" w:rsidRDefault="00D142CB" w:rsidP="00D142CB">
      <w:pPr>
        <w:rPr>
          <w:rFonts w:cstheme="minorHAnsi"/>
        </w:rPr>
      </w:pPr>
    </w:p>
    <w:p w14:paraId="4E152BA5" w14:textId="67EEAFC1" w:rsidR="00D142CB" w:rsidRDefault="00D142CB" w:rsidP="00D142CB">
      <w:pPr>
        <w:rPr>
          <w:rFonts w:cstheme="minorHAnsi"/>
        </w:rPr>
      </w:pPr>
    </w:p>
    <w:p w14:paraId="4AD9641E" w14:textId="77777777" w:rsidR="00D142CB" w:rsidRDefault="00D142CB" w:rsidP="00D142CB">
      <w:pPr>
        <w:rPr>
          <w:rFonts w:cstheme="minorHAnsi"/>
        </w:rPr>
      </w:pPr>
    </w:p>
    <w:p w14:paraId="04C71B57" w14:textId="77777777" w:rsidR="00D142CB" w:rsidRDefault="00D142CB" w:rsidP="00D142CB">
      <w:pPr>
        <w:tabs>
          <w:tab w:val="left" w:pos="3678"/>
        </w:tabs>
      </w:pPr>
    </w:p>
    <w:p w14:paraId="77786028" w14:textId="77777777" w:rsidR="007143F7" w:rsidRDefault="007143F7" w:rsidP="00D142CB">
      <w:pPr>
        <w:tabs>
          <w:tab w:val="left" w:pos="3678"/>
        </w:tabs>
      </w:pPr>
    </w:p>
    <w:p w14:paraId="5FBB1FD5" w14:textId="77777777" w:rsidR="00583303" w:rsidRDefault="00583303" w:rsidP="00D142CB">
      <w:pPr>
        <w:tabs>
          <w:tab w:val="left" w:pos="3678"/>
        </w:tabs>
      </w:pPr>
    </w:p>
    <w:p w14:paraId="62AE6CB5" w14:textId="76B03FA5" w:rsidR="00D142CB" w:rsidRDefault="00D142CB" w:rsidP="00D142CB">
      <w:pPr>
        <w:tabs>
          <w:tab w:val="left" w:pos="3678"/>
        </w:tabs>
      </w:pPr>
      <w:r>
        <w:t xml:space="preserve">While the first day of school seems far away, I want to inform you of these plans now, as this information is essential for </w:t>
      </w:r>
      <w:r w:rsidR="00BD7397">
        <w:t xml:space="preserve">us to </w:t>
      </w:r>
      <w:r>
        <w:t xml:space="preserve">build student schedules, prepare our school buildings, and coordinate transportation. </w:t>
      </w:r>
      <w:r w:rsidR="002D5B93">
        <w:t xml:space="preserve">Please feel free to reach out to your son’s Preceptor or the Director of Student Success, Mr. Levi Bennett, with any questions. We are looking forward to seeing everyone, in person, in September. </w:t>
      </w:r>
    </w:p>
    <w:p w14:paraId="6286A695" w14:textId="62B195E4" w:rsidR="002D5B93" w:rsidRDefault="002D5B93" w:rsidP="00D142CB">
      <w:pPr>
        <w:tabs>
          <w:tab w:val="left" w:pos="3678"/>
        </w:tabs>
      </w:pPr>
    </w:p>
    <w:p w14:paraId="51D03E05" w14:textId="5D7C0DF8" w:rsidR="002D5B93" w:rsidRDefault="002D5B93" w:rsidP="00D142CB">
      <w:pPr>
        <w:tabs>
          <w:tab w:val="left" w:pos="3678"/>
        </w:tabs>
      </w:pPr>
      <w:r>
        <w:t>Sincerely</w:t>
      </w:r>
    </w:p>
    <w:p w14:paraId="53274BDF" w14:textId="3C82FE68" w:rsidR="002D5B93" w:rsidRDefault="002D5B93" w:rsidP="00D142CB">
      <w:pPr>
        <w:tabs>
          <w:tab w:val="left" w:pos="3678"/>
        </w:tabs>
      </w:pPr>
      <w:r>
        <w:rPr>
          <w:noProof/>
        </w:rPr>
        <w:drawing>
          <wp:inline distT="0" distB="0" distL="0" distR="0" wp14:anchorId="0866B446" wp14:editId="4A316590">
            <wp:extent cx="1543050" cy="6554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lie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583701" cy="672675"/>
                    </a:xfrm>
                    <a:prstGeom prst="rect">
                      <a:avLst/>
                    </a:prstGeom>
                  </pic:spPr>
                </pic:pic>
              </a:graphicData>
            </a:graphic>
          </wp:inline>
        </w:drawing>
      </w:r>
      <w:bookmarkStart w:id="0" w:name="_GoBack"/>
      <w:bookmarkEnd w:id="0"/>
    </w:p>
    <w:p w14:paraId="50991495" w14:textId="31F42118" w:rsidR="002D5B93" w:rsidRDefault="002D5B93" w:rsidP="00D142CB">
      <w:pPr>
        <w:tabs>
          <w:tab w:val="left" w:pos="3678"/>
        </w:tabs>
      </w:pPr>
      <w:r>
        <w:t>Julie A. Locey</w:t>
      </w:r>
    </w:p>
    <w:p w14:paraId="7DA67387" w14:textId="2633BD8F" w:rsidR="002D5B93" w:rsidRDefault="002D5B93" w:rsidP="00D142CB">
      <w:pPr>
        <w:tabs>
          <w:tab w:val="left" w:pos="3678"/>
        </w:tabs>
        <w:rPr>
          <w:rFonts w:cstheme="minorHAnsi"/>
        </w:rPr>
      </w:pPr>
      <w:r>
        <w:t>CEO</w:t>
      </w:r>
    </w:p>
    <w:p w14:paraId="523CDABB" w14:textId="69541AEC" w:rsidR="00E936DE" w:rsidRDefault="00E936DE" w:rsidP="000F68AC"/>
    <w:p w14:paraId="5A99B33D" w14:textId="557E0D64" w:rsidR="00BD7397" w:rsidRDefault="00BD7397" w:rsidP="000F68AC"/>
    <w:p w14:paraId="5FD49430" w14:textId="77777777" w:rsidR="00BD7397" w:rsidRDefault="00BD7397" w:rsidP="000F68AC"/>
    <w:p w14:paraId="74201D74" w14:textId="77777777" w:rsidR="00E936DE" w:rsidRPr="00E936DE" w:rsidRDefault="00E936DE" w:rsidP="00E936DE">
      <w:pPr>
        <w:rPr>
          <w:rFonts w:ascii="Times New Roman" w:eastAsia="Times New Roman" w:hAnsi="Times New Roman" w:cs="Times New Roman"/>
          <w:sz w:val="19"/>
          <w:szCs w:val="19"/>
        </w:rPr>
      </w:pPr>
    </w:p>
    <w:p w14:paraId="743F9D92" w14:textId="028FF27D" w:rsidR="00E936DE" w:rsidRDefault="00E936DE" w:rsidP="000F68AC">
      <w:pPr>
        <w:rPr>
          <w:rFonts w:ascii="Georgia" w:eastAsia="Times New Roman" w:hAnsi="Georgia" w:cs="Times New Roman"/>
          <w:b/>
          <w:bCs/>
          <w:color w:val="CC0000"/>
          <w:sz w:val="27"/>
          <w:szCs w:val="27"/>
        </w:rPr>
      </w:pPr>
    </w:p>
    <w:p w14:paraId="67566133" w14:textId="77777777" w:rsidR="002D5B93" w:rsidRDefault="002D5B93" w:rsidP="000F68AC"/>
    <w:sectPr w:rsidR="002D5B93" w:rsidSect="00047459">
      <w:headerReference w:type="default" r:id="rId9"/>
      <w:footerReference w:type="default" r:id="rId10"/>
      <w:pgSz w:w="12240" w:h="15840" w:code="1"/>
      <w:pgMar w:top="2160" w:right="1440" w:bottom="1267" w:left="1440" w:header="10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61907" w14:textId="77777777" w:rsidR="00C82B9C" w:rsidRDefault="00C82B9C" w:rsidP="00743FC8">
      <w:r>
        <w:separator/>
      </w:r>
    </w:p>
  </w:endnote>
  <w:endnote w:type="continuationSeparator" w:id="0">
    <w:p w14:paraId="6C155C6E" w14:textId="77777777" w:rsidR="00C82B9C" w:rsidRDefault="00C82B9C" w:rsidP="0074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356A4" w14:textId="758C8CF9" w:rsidR="00C82B9C" w:rsidRDefault="00C82B9C" w:rsidP="00C579B6">
    <w:pPr>
      <w:pStyle w:val="Footer"/>
      <w:tabs>
        <w:tab w:val="clear" w:pos="9360"/>
      </w:tabs>
      <w:ind w:left="-720" w:right="-720"/>
    </w:pPr>
    <w:r>
      <w:rPr>
        <w:noProof/>
      </w:rPr>
      <w:drawing>
        <wp:inline distT="0" distB="0" distL="0" distR="0" wp14:anchorId="2C091249" wp14:editId="2C4196C7">
          <wp:extent cx="68580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_2.jpg"/>
                  <pic:cNvPicPr/>
                </pic:nvPicPr>
                <pic:blipFill>
                  <a:blip r:embed="rId1">
                    <a:extLst>
                      <a:ext uri="{28A0092B-C50C-407E-A947-70E740481C1C}">
                        <a14:useLocalDpi xmlns:a14="http://schemas.microsoft.com/office/drawing/2010/main" val="0"/>
                      </a:ext>
                    </a:extLst>
                  </a:blip>
                  <a:stretch>
                    <a:fillRect/>
                  </a:stretch>
                </pic:blipFill>
                <pic:spPr>
                  <a:xfrm>
                    <a:off x="0" y="0"/>
                    <a:ext cx="68580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37EAD" w14:textId="77777777" w:rsidR="00C82B9C" w:rsidRDefault="00C82B9C" w:rsidP="00743FC8">
      <w:r>
        <w:separator/>
      </w:r>
    </w:p>
  </w:footnote>
  <w:footnote w:type="continuationSeparator" w:id="0">
    <w:p w14:paraId="592B64AF" w14:textId="77777777" w:rsidR="00C82B9C" w:rsidRDefault="00C82B9C" w:rsidP="00743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8899" w14:textId="4FB4951D" w:rsidR="00C82B9C" w:rsidRDefault="00C82B9C" w:rsidP="004848A3">
    <w:pPr>
      <w:pStyle w:val="Header"/>
      <w:tabs>
        <w:tab w:val="clear" w:pos="9360"/>
      </w:tabs>
      <w:ind w:right="-720"/>
    </w:pPr>
    <w:r>
      <w:rPr>
        <w:noProof/>
      </w:rPr>
      <w:drawing>
        <wp:anchor distT="0" distB="0" distL="114300" distR="114300" simplePos="0" relativeHeight="251658240" behindDoc="0" locked="0" layoutInCell="1" allowOverlap="1" wp14:anchorId="4B152168" wp14:editId="50188427">
          <wp:simplePos x="0" y="0"/>
          <wp:positionH relativeFrom="margin">
            <wp:align>right</wp:align>
          </wp:positionH>
          <wp:positionV relativeFrom="paragraph">
            <wp:posOffset>-418465</wp:posOffset>
          </wp:positionV>
          <wp:extent cx="5943600"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Header_White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00"/>
    <w:multiLevelType w:val="hybridMultilevel"/>
    <w:tmpl w:val="BC905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C2F83"/>
    <w:multiLevelType w:val="hybridMultilevel"/>
    <w:tmpl w:val="56F4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847E9A"/>
    <w:multiLevelType w:val="hybridMultilevel"/>
    <w:tmpl w:val="F5F415E4"/>
    <w:lvl w:ilvl="0" w:tplc="3C7CC876">
      <w:start w:val="2"/>
      <w:numFmt w:val="bullet"/>
      <w:lvlText w:val=""/>
      <w:lvlJc w:val="left"/>
      <w:pPr>
        <w:ind w:left="880" w:hanging="360"/>
      </w:pPr>
      <w:rPr>
        <w:rFonts w:ascii="Symbol" w:eastAsiaTheme="minorEastAsia" w:hAnsi="Symbol" w:cstheme="minorBidi"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627209DC"/>
    <w:multiLevelType w:val="hybridMultilevel"/>
    <w:tmpl w:val="CBE25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83750"/>
    <w:multiLevelType w:val="hybridMultilevel"/>
    <w:tmpl w:val="91B2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24E90"/>
    <w:multiLevelType w:val="hybridMultilevel"/>
    <w:tmpl w:val="88C0D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67331"/>
    <w:multiLevelType w:val="hybridMultilevel"/>
    <w:tmpl w:val="C7E64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textFile"/>
    <w:query w:val="SELECT * FROM /Users/naomigeier/Desktop/Summer Orientation.xlsx"/>
  </w:mailMerge>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DY2MrAwMzWzNDBX0lEKTi0uzszPAykwqwUAWac0XCwAAAA="/>
  </w:docVars>
  <w:rsids>
    <w:rsidRoot w:val="00FB2882"/>
    <w:rsid w:val="00047459"/>
    <w:rsid w:val="000B43BB"/>
    <w:rsid w:val="000B5005"/>
    <w:rsid w:val="000F68AC"/>
    <w:rsid w:val="00143B51"/>
    <w:rsid w:val="001B154E"/>
    <w:rsid w:val="002420A2"/>
    <w:rsid w:val="00276606"/>
    <w:rsid w:val="002D5B93"/>
    <w:rsid w:val="002E48AD"/>
    <w:rsid w:val="003062F6"/>
    <w:rsid w:val="00327E91"/>
    <w:rsid w:val="00332F52"/>
    <w:rsid w:val="0037623B"/>
    <w:rsid w:val="004848A3"/>
    <w:rsid w:val="00490367"/>
    <w:rsid w:val="004F204B"/>
    <w:rsid w:val="005423D1"/>
    <w:rsid w:val="0058046F"/>
    <w:rsid w:val="00583303"/>
    <w:rsid w:val="0063172D"/>
    <w:rsid w:val="00673A1B"/>
    <w:rsid w:val="006D6598"/>
    <w:rsid w:val="007143F7"/>
    <w:rsid w:val="00722441"/>
    <w:rsid w:val="0073321F"/>
    <w:rsid w:val="00743FC8"/>
    <w:rsid w:val="007659E1"/>
    <w:rsid w:val="00781C13"/>
    <w:rsid w:val="007A346D"/>
    <w:rsid w:val="007B240C"/>
    <w:rsid w:val="007D2543"/>
    <w:rsid w:val="007F2960"/>
    <w:rsid w:val="008B3FC5"/>
    <w:rsid w:val="008F3984"/>
    <w:rsid w:val="0091304D"/>
    <w:rsid w:val="009A6F7D"/>
    <w:rsid w:val="009B2409"/>
    <w:rsid w:val="009B3DA9"/>
    <w:rsid w:val="009F1D7E"/>
    <w:rsid w:val="00A2552C"/>
    <w:rsid w:val="00A27960"/>
    <w:rsid w:val="00A279B4"/>
    <w:rsid w:val="00A70B90"/>
    <w:rsid w:val="00AB410B"/>
    <w:rsid w:val="00B12B69"/>
    <w:rsid w:val="00B27A9A"/>
    <w:rsid w:val="00B87CC5"/>
    <w:rsid w:val="00B93204"/>
    <w:rsid w:val="00BC777E"/>
    <w:rsid w:val="00BD7397"/>
    <w:rsid w:val="00BF3581"/>
    <w:rsid w:val="00BF5E38"/>
    <w:rsid w:val="00BF798E"/>
    <w:rsid w:val="00C223EE"/>
    <w:rsid w:val="00C579B6"/>
    <w:rsid w:val="00C82B9C"/>
    <w:rsid w:val="00CD51A0"/>
    <w:rsid w:val="00D142CB"/>
    <w:rsid w:val="00D26BB8"/>
    <w:rsid w:val="00D43770"/>
    <w:rsid w:val="00DA29AE"/>
    <w:rsid w:val="00DC0F97"/>
    <w:rsid w:val="00DD6428"/>
    <w:rsid w:val="00DF0860"/>
    <w:rsid w:val="00E46089"/>
    <w:rsid w:val="00E8048E"/>
    <w:rsid w:val="00E86B64"/>
    <w:rsid w:val="00E936DE"/>
    <w:rsid w:val="00ED69B8"/>
    <w:rsid w:val="00EE2CCA"/>
    <w:rsid w:val="00EF12F2"/>
    <w:rsid w:val="00F1484E"/>
    <w:rsid w:val="00F2210D"/>
    <w:rsid w:val="00F4037B"/>
    <w:rsid w:val="00F63F1B"/>
    <w:rsid w:val="00F72D4E"/>
    <w:rsid w:val="00F860C5"/>
    <w:rsid w:val="00FB2882"/>
    <w:rsid w:val="00FE27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006BB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2F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FC8"/>
    <w:pPr>
      <w:tabs>
        <w:tab w:val="center" w:pos="4680"/>
        <w:tab w:val="right" w:pos="9360"/>
      </w:tabs>
    </w:pPr>
  </w:style>
  <w:style w:type="character" w:customStyle="1" w:styleId="HeaderChar">
    <w:name w:val="Header Char"/>
    <w:basedOn w:val="DefaultParagraphFont"/>
    <w:link w:val="Header"/>
    <w:uiPriority w:val="99"/>
    <w:rsid w:val="00743FC8"/>
  </w:style>
  <w:style w:type="paragraph" w:styleId="Footer">
    <w:name w:val="footer"/>
    <w:basedOn w:val="Normal"/>
    <w:link w:val="FooterChar"/>
    <w:uiPriority w:val="99"/>
    <w:unhideWhenUsed/>
    <w:rsid w:val="00743FC8"/>
    <w:pPr>
      <w:tabs>
        <w:tab w:val="center" w:pos="4680"/>
        <w:tab w:val="right" w:pos="9360"/>
      </w:tabs>
    </w:pPr>
  </w:style>
  <w:style w:type="character" w:customStyle="1" w:styleId="FooterChar">
    <w:name w:val="Footer Char"/>
    <w:basedOn w:val="DefaultParagraphFont"/>
    <w:link w:val="Footer"/>
    <w:uiPriority w:val="99"/>
    <w:rsid w:val="00743FC8"/>
  </w:style>
  <w:style w:type="character" w:styleId="Hyperlink">
    <w:name w:val="Hyperlink"/>
    <w:basedOn w:val="DefaultParagraphFont"/>
    <w:uiPriority w:val="99"/>
    <w:unhideWhenUsed/>
    <w:rsid w:val="00BF5E38"/>
    <w:rPr>
      <w:color w:val="0563C1" w:themeColor="hyperlink"/>
      <w:u w:val="single"/>
    </w:rPr>
  </w:style>
  <w:style w:type="paragraph" w:styleId="ListParagraph">
    <w:name w:val="List Paragraph"/>
    <w:basedOn w:val="Normal"/>
    <w:uiPriority w:val="34"/>
    <w:qFormat/>
    <w:rsid w:val="003062F6"/>
    <w:pPr>
      <w:ind w:left="720"/>
      <w:contextualSpacing/>
    </w:pPr>
  </w:style>
  <w:style w:type="paragraph" w:customStyle="1" w:styleId="Normal1">
    <w:name w:val="Normal1"/>
    <w:rsid w:val="00F63F1B"/>
    <w:rPr>
      <w:rFonts w:ascii="Calibri" w:eastAsia="Calibri" w:hAnsi="Calibri" w:cs="Calibri"/>
      <w:color w:val="000000"/>
    </w:rPr>
  </w:style>
  <w:style w:type="paragraph" w:styleId="BalloonText">
    <w:name w:val="Balloon Text"/>
    <w:basedOn w:val="Normal"/>
    <w:link w:val="BalloonTextChar"/>
    <w:uiPriority w:val="99"/>
    <w:semiHidden/>
    <w:unhideWhenUsed/>
    <w:rsid w:val="000474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45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0700">
      <w:bodyDiv w:val="1"/>
      <w:marLeft w:val="0"/>
      <w:marRight w:val="0"/>
      <w:marTop w:val="0"/>
      <w:marBottom w:val="0"/>
      <w:divBdr>
        <w:top w:val="none" w:sz="0" w:space="0" w:color="auto"/>
        <w:left w:val="none" w:sz="0" w:space="0" w:color="auto"/>
        <w:bottom w:val="none" w:sz="0" w:space="0" w:color="auto"/>
        <w:right w:val="none" w:sz="0" w:space="0" w:color="auto"/>
      </w:divBdr>
    </w:div>
    <w:div w:id="375282701">
      <w:bodyDiv w:val="1"/>
      <w:marLeft w:val="0"/>
      <w:marRight w:val="0"/>
      <w:marTop w:val="0"/>
      <w:marBottom w:val="0"/>
      <w:divBdr>
        <w:top w:val="none" w:sz="0" w:space="0" w:color="auto"/>
        <w:left w:val="none" w:sz="0" w:space="0" w:color="auto"/>
        <w:bottom w:val="none" w:sz="0" w:space="0" w:color="auto"/>
        <w:right w:val="none" w:sz="0" w:space="0" w:color="auto"/>
      </w:divBdr>
      <w:divsChild>
        <w:div w:id="2123726186">
          <w:marLeft w:val="0"/>
          <w:marRight w:val="0"/>
          <w:marTop w:val="0"/>
          <w:marBottom w:val="0"/>
          <w:divBdr>
            <w:top w:val="none" w:sz="0" w:space="0" w:color="auto"/>
            <w:left w:val="none" w:sz="0" w:space="0" w:color="auto"/>
            <w:bottom w:val="none" w:sz="0" w:space="0" w:color="auto"/>
            <w:right w:val="none" w:sz="0" w:space="0" w:color="auto"/>
          </w:divBdr>
        </w:div>
        <w:div w:id="1813477809">
          <w:marLeft w:val="0"/>
          <w:marRight w:val="0"/>
          <w:marTop w:val="0"/>
          <w:marBottom w:val="0"/>
          <w:divBdr>
            <w:top w:val="none" w:sz="0" w:space="0" w:color="auto"/>
            <w:left w:val="none" w:sz="0" w:space="0" w:color="auto"/>
            <w:bottom w:val="none" w:sz="0" w:space="0" w:color="auto"/>
            <w:right w:val="none" w:sz="0" w:space="0" w:color="auto"/>
          </w:divBdr>
        </w:div>
        <w:div w:id="974334838">
          <w:marLeft w:val="0"/>
          <w:marRight w:val="0"/>
          <w:marTop w:val="0"/>
          <w:marBottom w:val="0"/>
          <w:divBdr>
            <w:top w:val="none" w:sz="0" w:space="0" w:color="auto"/>
            <w:left w:val="none" w:sz="0" w:space="0" w:color="auto"/>
            <w:bottom w:val="none" w:sz="0" w:space="0" w:color="auto"/>
            <w:right w:val="none" w:sz="0" w:space="0" w:color="auto"/>
          </w:divBdr>
        </w:div>
        <w:div w:id="1887909519">
          <w:marLeft w:val="0"/>
          <w:marRight w:val="0"/>
          <w:marTop w:val="0"/>
          <w:marBottom w:val="0"/>
          <w:divBdr>
            <w:top w:val="none" w:sz="0" w:space="0" w:color="auto"/>
            <w:left w:val="none" w:sz="0" w:space="0" w:color="auto"/>
            <w:bottom w:val="none" w:sz="0" w:space="0" w:color="auto"/>
            <w:right w:val="none" w:sz="0" w:space="0" w:color="auto"/>
          </w:divBdr>
        </w:div>
        <w:div w:id="1595822586">
          <w:marLeft w:val="0"/>
          <w:marRight w:val="0"/>
          <w:marTop w:val="0"/>
          <w:marBottom w:val="0"/>
          <w:divBdr>
            <w:top w:val="none" w:sz="0" w:space="0" w:color="auto"/>
            <w:left w:val="none" w:sz="0" w:space="0" w:color="auto"/>
            <w:bottom w:val="none" w:sz="0" w:space="0" w:color="auto"/>
            <w:right w:val="none" w:sz="0" w:space="0" w:color="auto"/>
          </w:divBdr>
          <w:divsChild>
            <w:div w:id="537543774">
              <w:marLeft w:val="0"/>
              <w:marRight w:val="0"/>
              <w:marTop w:val="0"/>
              <w:marBottom w:val="0"/>
              <w:divBdr>
                <w:top w:val="none" w:sz="0" w:space="0" w:color="auto"/>
                <w:left w:val="none" w:sz="0" w:space="0" w:color="auto"/>
                <w:bottom w:val="none" w:sz="0" w:space="0" w:color="auto"/>
                <w:right w:val="none" w:sz="0" w:space="0" w:color="auto"/>
              </w:divBdr>
            </w:div>
            <w:div w:id="1794863925">
              <w:marLeft w:val="0"/>
              <w:marRight w:val="0"/>
              <w:marTop w:val="0"/>
              <w:marBottom w:val="0"/>
              <w:divBdr>
                <w:top w:val="none" w:sz="0" w:space="0" w:color="auto"/>
                <w:left w:val="none" w:sz="0" w:space="0" w:color="auto"/>
                <w:bottom w:val="none" w:sz="0" w:space="0" w:color="auto"/>
                <w:right w:val="none" w:sz="0" w:space="0" w:color="auto"/>
              </w:divBdr>
            </w:div>
            <w:div w:id="1768579074">
              <w:marLeft w:val="0"/>
              <w:marRight w:val="0"/>
              <w:marTop w:val="0"/>
              <w:marBottom w:val="0"/>
              <w:divBdr>
                <w:top w:val="none" w:sz="0" w:space="0" w:color="auto"/>
                <w:left w:val="none" w:sz="0" w:space="0" w:color="auto"/>
                <w:bottom w:val="none" w:sz="0" w:space="0" w:color="auto"/>
                <w:right w:val="none" w:sz="0" w:space="0" w:color="auto"/>
              </w:divBdr>
            </w:div>
            <w:div w:id="1342515357">
              <w:marLeft w:val="0"/>
              <w:marRight w:val="0"/>
              <w:marTop w:val="0"/>
              <w:marBottom w:val="0"/>
              <w:divBdr>
                <w:top w:val="none" w:sz="0" w:space="0" w:color="auto"/>
                <w:left w:val="none" w:sz="0" w:space="0" w:color="auto"/>
                <w:bottom w:val="none" w:sz="0" w:space="0" w:color="auto"/>
                <w:right w:val="none" w:sz="0" w:space="0" w:color="auto"/>
              </w:divBdr>
            </w:div>
            <w:div w:id="4549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6001">
      <w:bodyDiv w:val="1"/>
      <w:marLeft w:val="0"/>
      <w:marRight w:val="0"/>
      <w:marTop w:val="0"/>
      <w:marBottom w:val="0"/>
      <w:divBdr>
        <w:top w:val="none" w:sz="0" w:space="0" w:color="auto"/>
        <w:left w:val="none" w:sz="0" w:space="0" w:color="auto"/>
        <w:bottom w:val="none" w:sz="0" w:space="0" w:color="auto"/>
        <w:right w:val="none" w:sz="0" w:space="0" w:color="auto"/>
      </w:divBdr>
      <w:divsChild>
        <w:div w:id="1941794147">
          <w:marLeft w:val="0"/>
          <w:marRight w:val="0"/>
          <w:marTop w:val="0"/>
          <w:marBottom w:val="0"/>
          <w:divBdr>
            <w:top w:val="none" w:sz="0" w:space="0" w:color="auto"/>
            <w:left w:val="none" w:sz="0" w:space="0" w:color="auto"/>
            <w:bottom w:val="none" w:sz="0" w:space="0" w:color="auto"/>
            <w:right w:val="none" w:sz="0" w:space="0" w:color="auto"/>
          </w:divBdr>
        </w:div>
        <w:div w:id="524447674">
          <w:marLeft w:val="0"/>
          <w:marRight w:val="0"/>
          <w:marTop w:val="0"/>
          <w:marBottom w:val="0"/>
          <w:divBdr>
            <w:top w:val="none" w:sz="0" w:space="0" w:color="auto"/>
            <w:left w:val="none" w:sz="0" w:space="0" w:color="auto"/>
            <w:bottom w:val="none" w:sz="0" w:space="0" w:color="auto"/>
            <w:right w:val="none" w:sz="0" w:space="0" w:color="auto"/>
          </w:divBdr>
        </w:div>
        <w:div w:id="1363091576">
          <w:marLeft w:val="0"/>
          <w:marRight w:val="0"/>
          <w:marTop w:val="0"/>
          <w:marBottom w:val="0"/>
          <w:divBdr>
            <w:top w:val="none" w:sz="0" w:space="0" w:color="auto"/>
            <w:left w:val="none" w:sz="0" w:space="0" w:color="auto"/>
            <w:bottom w:val="none" w:sz="0" w:space="0" w:color="auto"/>
            <w:right w:val="none" w:sz="0" w:space="0" w:color="auto"/>
          </w:divBdr>
        </w:div>
        <w:div w:id="747070745">
          <w:marLeft w:val="0"/>
          <w:marRight w:val="0"/>
          <w:marTop w:val="0"/>
          <w:marBottom w:val="0"/>
          <w:divBdr>
            <w:top w:val="none" w:sz="0" w:space="0" w:color="auto"/>
            <w:left w:val="none" w:sz="0" w:space="0" w:color="auto"/>
            <w:bottom w:val="none" w:sz="0" w:space="0" w:color="auto"/>
            <w:right w:val="none" w:sz="0" w:space="0" w:color="auto"/>
          </w:divBdr>
        </w:div>
        <w:div w:id="322393200">
          <w:marLeft w:val="0"/>
          <w:marRight w:val="0"/>
          <w:marTop w:val="0"/>
          <w:marBottom w:val="0"/>
          <w:divBdr>
            <w:top w:val="none" w:sz="0" w:space="0" w:color="auto"/>
            <w:left w:val="none" w:sz="0" w:space="0" w:color="auto"/>
            <w:bottom w:val="none" w:sz="0" w:space="0" w:color="auto"/>
            <w:right w:val="none" w:sz="0" w:space="0" w:color="auto"/>
          </w:divBdr>
        </w:div>
        <w:div w:id="2052799797">
          <w:marLeft w:val="0"/>
          <w:marRight w:val="0"/>
          <w:marTop w:val="0"/>
          <w:marBottom w:val="0"/>
          <w:divBdr>
            <w:top w:val="none" w:sz="0" w:space="0" w:color="auto"/>
            <w:left w:val="none" w:sz="0" w:space="0" w:color="auto"/>
            <w:bottom w:val="none" w:sz="0" w:space="0" w:color="auto"/>
            <w:right w:val="none" w:sz="0" w:space="0" w:color="auto"/>
          </w:divBdr>
        </w:div>
        <w:div w:id="968433228">
          <w:marLeft w:val="0"/>
          <w:marRight w:val="0"/>
          <w:marTop w:val="0"/>
          <w:marBottom w:val="0"/>
          <w:divBdr>
            <w:top w:val="none" w:sz="0" w:space="0" w:color="auto"/>
            <w:left w:val="none" w:sz="0" w:space="0" w:color="auto"/>
            <w:bottom w:val="none" w:sz="0" w:space="0" w:color="auto"/>
            <w:right w:val="none" w:sz="0" w:space="0" w:color="auto"/>
          </w:divBdr>
        </w:div>
      </w:divsChild>
    </w:div>
    <w:div w:id="1663007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208970-8673-41CB-B92B-BBCE007A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Geier</dc:creator>
  <cp:keywords/>
  <dc:description/>
  <cp:lastModifiedBy>Julie Locey</cp:lastModifiedBy>
  <cp:revision>2</cp:revision>
  <cp:lastPrinted>2021-07-12T11:35:00Z</cp:lastPrinted>
  <dcterms:created xsi:type="dcterms:W3CDTF">2021-07-21T13:44:00Z</dcterms:created>
  <dcterms:modified xsi:type="dcterms:W3CDTF">2021-07-21T13:44:00Z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754048093</vt:i4>
  </property>
</Properties>
</file>